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Settings modules are continued in full; crashes with the translations/rebinding additions in settings have stopped but can creep up for whatever reason (memory overload?) but they’re working a lot more consistently.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See above. With work loosening its grip on me and exams being a lot more placid, I will have time to double back and work on things I made lackluster progress on: I.E., notification dropdowns.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N/A. 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early code of classification model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at johns newest pushed branch and see what it does and how it could be improved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Pushed training file with Group CV and comparison to classifier model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improvements to training and model selection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the drop down box to reflect the different graphs displayed, and refactored the code so that the graph’s thread contains most of the relevant information.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 visual fidelity of the graphs and ensure that they have a consistent size.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implementing new ui by creating main.css file which will have variables like coloring and fonts.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Redesign components and widgets on main (home) page of the app.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